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1D" w:rsidRDefault="00D3111D">
      <w:pPr>
        <w:pStyle w:val="ConsPlusNormal"/>
        <w:jc w:val="both"/>
        <w:outlineLvl w:val="0"/>
      </w:pPr>
    </w:p>
    <w:p w:rsidR="00D3111D" w:rsidRDefault="00C747E4">
      <w:pPr>
        <w:pStyle w:val="ConsPlusTitle"/>
        <w:jc w:val="center"/>
      </w:pPr>
      <w:r>
        <w:t>МИНИСТЕРСТВО ЗДРАВООХРАНЕНИЯ РОССИЙСКОЙ ФЕДЕРАЦИИ</w:t>
      </w:r>
    </w:p>
    <w:p w:rsidR="00D3111D" w:rsidRDefault="00D3111D">
      <w:pPr>
        <w:pStyle w:val="ConsPlusTitle"/>
        <w:jc w:val="center"/>
      </w:pPr>
    </w:p>
    <w:p w:rsidR="00D3111D" w:rsidRDefault="00C747E4">
      <w:pPr>
        <w:pStyle w:val="ConsPlusTitle"/>
        <w:jc w:val="center"/>
      </w:pPr>
      <w:r>
        <w:t>ПИСЬМО</w:t>
      </w:r>
    </w:p>
    <w:p w:rsidR="00D3111D" w:rsidRDefault="00C747E4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июня 2022 г. N 30-0/3066769-14500</w:t>
      </w:r>
    </w:p>
    <w:p w:rsidR="00D3111D" w:rsidRDefault="00D3111D">
      <w:pPr>
        <w:pStyle w:val="ConsPlusNormal"/>
        <w:jc w:val="both"/>
      </w:pPr>
    </w:p>
    <w:p w:rsidR="00D3111D" w:rsidRDefault="00C747E4">
      <w:pPr>
        <w:pStyle w:val="ConsPlusNormal"/>
        <w:ind w:firstLine="540"/>
        <w:jc w:val="both"/>
      </w:pPr>
      <w:r>
        <w:t>Департамент организации экстренной медицинской помощи и управления рисками здоровью Минздрава России относительно порядка обязательного психиатрического освидетельствования сообщает.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19.06.2012 N 608 (ред. от 29.09.2022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здравоохранения Российской Федерации, утвержденным постановлением Правительства Российской Федерации от 19.06.2012 N 608, Минздрав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обязательного медицинского страхования, обращения лекарственных средств для медицинского применения.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Минздрав России в целях реализации полномочий в установленной сфере деятельности вправе давать юридическим и физическим лицам разъяснения по вопросам, отнесенным к установленной сфере деятельности, в части оказания государственных услуг и управления государственным имуществом.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Постановлением Правительства Российской Федерации от 23.09.2002 N 695 утверждены "</w:t>
      </w:r>
      <w:hyperlink r:id="rId8" w:tooltip="Постановление Правительства РФ от 23.09.2002 N 695 (ред. от 25.03.2013)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">
        <w:r>
          <w:rPr>
            <w:color w:val="0000FF"/>
          </w:rPr>
          <w:t>Правила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(далее - Правила), в соответствии с которыми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</w:t>
      </w:r>
      <w:hyperlink r:id="rId9" w:tooltip="Постановление Правительства РФ от 28.04.1993 N 377 (ред. от 23.09.2002) &quot;О реализации Закона Российской Федерации &quot;О психиатрической помощи и гарантиях прав граждан при ее оказании&quot; (вместе с &quot;Перечнем медицинских психиатрических противопоказаний для осуществл">
        <w:r>
          <w:rPr>
            <w:color w:val="0000FF"/>
          </w:rPr>
          <w:t>Перечнем</w:t>
        </w:r>
      </w:hyperlink>
      <w:r>
        <w:t>, утвержденным постановлением Правительства Российской Федерации от 28.04.1993 N 377 "О реализации Закона Российской Федерации "О психиатрической помощи и гарантиях прав граждан при ее оказании".</w:t>
      </w:r>
    </w:p>
    <w:p w:rsidR="00D3111D" w:rsidRDefault="00425421">
      <w:pPr>
        <w:pStyle w:val="ConsPlusNormal"/>
        <w:spacing w:before="200"/>
        <w:ind w:firstLine="540"/>
        <w:jc w:val="both"/>
      </w:pPr>
      <w:hyperlink r:id="rId10" w:tooltip="Постановление Правительства РФ от 23.09.2002 N 695 (ред. от 25.03.2013)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">
        <w:r w:rsidR="00C747E4">
          <w:rPr>
            <w:color w:val="0000FF"/>
          </w:rPr>
          <w:t>Пунктом 5</w:t>
        </w:r>
      </w:hyperlink>
      <w:r w:rsidR="00C747E4">
        <w:t xml:space="preserve"> Правил установлено, что освидетельствование работника проводится не реже одного раза в 5 лет.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Вместе с тем, постановлением Правительства Российской Федерации от 31.12.2020 N 2467 утвержден "</w:t>
      </w:r>
      <w:hyperlink r:id="rId11" w:tooltip="Постановление Правительства РФ от 31.12.2020 N 2467 (ред. от 26.09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Перечень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согласно которому </w:t>
      </w:r>
      <w:hyperlink r:id="rId12" w:tooltip="Постановление Правительства РФ от 23.09.2002 N 695 (ред. от 25.03.2013)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23.09.2002 N 695 действует до 01.09.2022.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13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(в редакции Федерального закона от 02.07.2021 N 311-ФЗ)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учетом мнения Российской трехсторонней комиссии по регулированию социально-трудовых отношений.</w:t>
      </w:r>
    </w:p>
    <w:p w:rsidR="00D3111D" w:rsidRDefault="00425421">
      <w:pPr>
        <w:pStyle w:val="ConsPlusNormal"/>
        <w:spacing w:before="200"/>
        <w:ind w:firstLine="540"/>
        <w:jc w:val="both"/>
      </w:pPr>
      <w:hyperlink r:id="rId14" w:tooltip="Приказ Минздрава России от 20.05.2022 N 342н &quot;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">
        <w:r w:rsidR="00C747E4">
          <w:rPr>
            <w:color w:val="0000FF"/>
          </w:rPr>
          <w:t>Порядок</w:t>
        </w:r>
      </w:hyperlink>
      <w:r w:rsidR="00C747E4">
        <w:t xml:space="preserve"> прохождения обязательного психиатрического освидетельствования работниками, осуществляющими отдельные виды деятельности, его периодичность (далее - Порядок психиатрического освидетельствования), а также виды деятельности, при осуществлении которых проводится психиатрическое освидетельствование, утверждены приказом Минздрава России от 20.05.2022 N 342н, который вступает в силу с 01.09.2022.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 xml:space="preserve">Таким образом, </w:t>
      </w:r>
      <w:hyperlink r:id="rId15" w:tooltip="Приказ Минздрава России от 20.05.2022 N 342н &quot;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">
        <w:r>
          <w:rPr>
            <w:color w:val="0000FF"/>
          </w:rPr>
          <w:t>приказ</w:t>
        </w:r>
      </w:hyperlink>
      <w:r>
        <w:t xml:space="preserve"> Минздрава России от 20.05.2022 N 342н вступает в силу с отменой </w:t>
      </w:r>
      <w:hyperlink r:id="rId16" w:tooltip="Постановление Правительства РФ от 23.09.2002 N 695 (ред. от 25.03.2013)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">
        <w:r>
          <w:rPr>
            <w:color w:val="0000FF"/>
          </w:rPr>
          <w:t>постановления</w:t>
        </w:r>
      </w:hyperlink>
      <w:r>
        <w:t xml:space="preserve"> Правительства Российской Фед</w:t>
      </w:r>
      <w:bookmarkStart w:id="0" w:name="_GoBack"/>
      <w:bookmarkEnd w:id="0"/>
      <w:r>
        <w:t>ерации от 23.09.2002 N 695.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lastRenderedPageBreak/>
        <w:t xml:space="preserve">Поскольку </w:t>
      </w:r>
      <w:hyperlink r:id="rId17" w:tooltip="Приказ Минздрава России от 20.05.2022 N 342н &quot;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">
        <w:r>
          <w:rPr>
            <w:color w:val="0000FF"/>
          </w:rPr>
          <w:t>Порядком</w:t>
        </w:r>
      </w:hyperlink>
      <w:r>
        <w:t xml:space="preserve"> психиатрического освидетельствования, а также перечнем видов деятельности, при осуществлении которых проводится психиатрическое освидетельствование, утвержденными приказом Минздрава России от 20.05.2022 N 342н, конкретно не определена кратность психиатрического освидетельствования работников, осуществляющих отдельные виды деятельности, отмечаем следующее.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Приказом Минздрава России от 28.01.2021 N 29н утверждены "</w:t>
      </w:r>
      <w:hyperlink r:id="rId18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 (далее - Порядок медицинских осмотров) и "</w:t>
      </w:r>
      <w:hyperlink r:id="rId19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 (В соответствии с Федеральным </w:t>
      </w:r>
      <w:hyperlink r:id="rId20" w:tooltip="Федеральный закон от 02.07.2021 N 311-ФЗ &quot;О внесении изменений в Трудов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311-ФЗ "О внесении изменений в Трудовой кодекс Российской Федерации" положения, регулирующие проведение медицинских осмотров некоторых категорий работников, изложены в </w:t>
      </w:r>
      <w:hyperlink r:id="rId21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 220</w:t>
        </w:r>
      </w:hyperlink>
      <w:r>
        <w:t xml:space="preserve"> Трудового кодекса Российской Федерации).</w:t>
      </w:r>
    </w:p>
    <w:p w:rsidR="00D3111D" w:rsidRDefault="00425421">
      <w:pPr>
        <w:pStyle w:val="ConsPlusNormal"/>
        <w:spacing w:before="200"/>
        <w:ind w:firstLine="540"/>
        <w:jc w:val="both"/>
      </w:pPr>
      <w:hyperlink r:id="rId22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 w:rsidR="00C747E4">
          <w:rPr>
            <w:color w:val="0000FF"/>
          </w:rPr>
          <w:t>Пунктом 41</w:t>
        </w:r>
      </w:hyperlink>
      <w:r w:rsidR="00C747E4">
        <w:t xml:space="preserve"> Порядка медицинских осмотров определено, что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3" w:tooltip="Приказ Минздрава России от 20.05.2022 N 342н &quot;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">
        <w:r>
          <w:rPr>
            <w:color w:val="0000FF"/>
          </w:rPr>
          <w:t>пунктом 4</w:t>
        </w:r>
      </w:hyperlink>
      <w:r>
        <w:t xml:space="preserve"> Порядка психиатрического освидетельствования, утвержденного приказом Минздрава России от 20.05.2022 N 342н,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24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Таким образом, предполагается проведение психиатрического освидетельствования по направлению работодателя (его уполномоченного представителя), в случае выявления при осуществлении обязательного медицинского осмотра врачом-психиатром лиц с подозрением на наличие медицинских противопоказаний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работников.</w:t>
      </w:r>
    </w:p>
    <w:p w:rsidR="00D3111D" w:rsidRDefault="00C747E4">
      <w:pPr>
        <w:pStyle w:val="ConsPlusNormal"/>
        <w:spacing w:before="200"/>
        <w:ind w:firstLine="540"/>
        <w:jc w:val="both"/>
      </w:pPr>
      <w:r>
        <w:t>Обращаем внимание, что данное письмо Департамента не является нормативным правовым актом или официальным разъяснением нормативных правовых актов, а представляет собой позицию Департамента по заданному в обращении (письме) вопросу.</w:t>
      </w:r>
    </w:p>
    <w:p w:rsidR="00D3111D" w:rsidRDefault="00D3111D">
      <w:pPr>
        <w:pStyle w:val="ConsPlusNormal"/>
        <w:jc w:val="both"/>
      </w:pPr>
    </w:p>
    <w:p w:rsidR="00D3111D" w:rsidRDefault="00C747E4">
      <w:pPr>
        <w:pStyle w:val="ConsPlusNormal"/>
        <w:jc w:val="right"/>
      </w:pPr>
      <w:r>
        <w:t>Заместитель директора Департамента</w:t>
      </w:r>
    </w:p>
    <w:p w:rsidR="00D3111D" w:rsidRDefault="00C747E4">
      <w:pPr>
        <w:pStyle w:val="ConsPlusNormal"/>
        <w:jc w:val="right"/>
      </w:pPr>
      <w:r>
        <w:t>Н.Д.ПАКСКИНА</w:t>
      </w:r>
    </w:p>
    <w:p w:rsidR="00D3111D" w:rsidRDefault="00D3111D">
      <w:pPr>
        <w:pStyle w:val="ConsPlusNormal"/>
        <w:jc w:val="both"/>
      </w:pPr>
    </w:p>
    <w:p w:rsidR="00D3111D" w:rsidRDefault="00D3111D">
      <w:pPr>
        <w:pStyle w:val="ConsPlusNormal"/>
        <w:jc w:val="both"/>
      </w:pPr>
    </w:p>
    <w:p w:rsidR="00D3111D" w:rsidRDefault="00D311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111D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21" w:rsidRDefault="00425421">
      <w:r>
        <w:separator/>
      </w:r>
    </w:p>
  </w:endnote>
  <w:endnote w:type="continuationSeparator" w:id="0">
    <w:p w:rsidR="00425421" w:rsidRDefault="0042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1D" w:rsidRDefault="00D3111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3111D" w:rsidRDefault="00C747E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BF" w:rsidRDefault="001F0FBF">
    <w:pPr>
      <w:pStyle w:val="a5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F0FBF" w:rsidRDefault="001F0FBF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42" o:spid="_x0000_s1026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TftAMAAL4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">
              <v:rect id="Прямоугольник 43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8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1F0FBF" w:rsidRDefault="001F0FBF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D3111D" w:rsidRDefault="00D3111D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21" w:rsidRDefault="00425421">
      <w:r>
        <w:separator/>
      </w:r>
    </w:p>
  </w:footnote>
  <w:footnote w:type="continuationSeparator" w:id="0">
    <w:p w:rsidR="00425421" w:rsidRDefault="0042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1D" w:rsidRDefault="00D3111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3111D" w:rsidRDefault="00D3111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1D" w:rsidRDefault="00D3111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80EE0" w:rsidRDefault="00880EE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3111D" w:rsidRDefault="00D3111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D"/>
    <w:rsid w:val="001C4732"/>
    <w:rsid w:val="001F0FBF"/>
    <w:rsid w:val="00425421"/>
    <w:rsid w:val="00880EE0"/>
    <w:rsid w:val="00C747E4"/>
    <w:rsid w:val="00D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27C8-3DA9-4C4C-AD69-524C69FB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80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EE0"/>
  </w:style>
  <w:style w:type="paragraph" w:styleId="a5">
    <w:name w:val="footer"/>
    <w:basedOn w:val="a"/>
    <w:link w:val="a6"/>
    <w:uiPriority w:val="99"/>
    <w:unhideWhenUsed/>
    <w:rsid w:val="00880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85E2FC1259127B86E36ED67DFF4C5198C4810FA72270236F1EEAD7591244C95C66D5F5D24FBFA6F845DC310879F9831FDF91EE5A52BF0QD1AJ" TargetMode="External"/><Relationship Id="rId13" Type="http://schemas.openxmlformats.org/officeDocument/2006/relationships/hyperlink" Target="consultantplus://offline/ref=11585E2FC1259127B86E36ED67DFF4C51C8A4E13FA74270236F1EEAD7591244C95C66D5C5A22F9F03BDE4DC759D2948636E3E61CFBA5Q219J" TargetMode="External"/><Relationship Id="rId18" Type="http://schemas.openxmlformats.org/officeDocument/2006/relationships/hyperlink" Target="consultantplus://offline/ref=11585E2FC1259127B86E36ED67DFF4C51C884513FB73270236F1EEAD7591244C95C66D5F5D24FBFA6C845DC310879F9831FDF91EE5A52BF0QD1AJ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585E2FC1259127B86E36ED67DFF4C51C8A4E13FA74270236F1EEAD7591244C95C66D5C5A21FFF03BDE4DC759D2948636E3E61CFBA5Q219J" TargetMode="External"/><Relationship Id="rId7" Type="http://schemas.openxmlformats.org/officeDocument/2006/relationships/hyperlink" Target="consultantplus://offline/ref=11585E2FC1259127B86E36ED67DFF4C51C8A4B1BFA76270236F1EEAD7591244C95C66D5F5B23F0AF3ECB5C9F54D48C9937FDFA1EF9QA15J" TargetMode="External"/><Relationship Id="rId12" Type="http://schemas.openxmlformats.org/officeDocument/2006/relationships/hyperlink" Target="consultantplus://offline/ref=11585E2FC1259127B86E36ED67DFF4C5198C4810FA72270236F1EEAD7591244C87C635535D22E5FA6F910B9256QD10J" TargetMode="External"/><Relationship Id="rId17" Type="http://schemas.openxmlformats.org/officeDocument/2006/relationships/hyperlink" Target="consultantplus://offline/ref=11585E2FC1259127B86E36ED67DFF4C51C894B1AF974270236F1EEAD7591244C95C66D5F5D24FBFA6D845DC310879F9831FDF91EE5A52BF0QD1A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585E2FC1259127B86E36ED67DFF4C5198C4810FA72270236F1EEAD7591244C87C635535D22E5FA6F910B9256QD10J" TargetMode="External"/><Relationship Id="rId20" Type="http://schemas.openxmlformats.org/officeDocument/2006/relationships/hyperlink" Target="consultantplus://offline/ref=11585E2FC1259127B86E36ED67DFF4C51B804513FE76270236F1EEAD7591244C87C635535D22E5FA6F910B9256QD10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585E2FC1259127B86E36ED67DFF4C51C8A4B15FB71270236F1EEAD7591244C95C66D5F5D25FBFA67845DC310879F9831FDF91EE5A52BF0QD1AJ" TargetMode="External"/><Relationship Id="rId24" Type="http://schemas.openxmlformats.org/officeDocument/2006/relationships/hyperlink" Target="consultantplus://offline/ref=11585E2FC1259127B86E36ED67DFF4C51C8A4E13FA74270236F1EEAD7591244C95C66D5C5A21FFF03BDE4DC759D2948636E3E61CFBA5Q219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585E2FC1259127B86E36ED67DFF4C51C894B1AF974270236F1EEAD7591244C87C635535D22E5FA6F910B9256QD10J" TargetMode="External"/><Relationship Id="rId23" Type="http://schemas.openxmlformats.org/officeDocument/2006/relationships/hyperlink" Target="consultantplus://offline/ref=11585E2FC1259127B86E36ED67DFF4C51C894B1AF974270236F1EEAD7591244C95C66D5F5D24FBF96F845DC310879F9831FDF91EE5A52BF0QD1AJ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11585E2FC1259127B86E36ED67DFF4C5198C4810FA72270236F1EEAD7591244C95C66D5F5D24FBFA6A845DC310879F9831FDF91EE5A52BF0QD1AJ" TargetMode="External"/><Relationship Id="rId19" Type="http://schemas.openxmlformats.org/officeDocument/2006/relationships/hyperlink" Target="consultantplus://offline/ref=11585E2FC1259127B86E36ED67DFF4C51C884513FB73270236F1EEAD7591244C95C66D5F5D25FAF866845DC310879F9831FDF91EE5A52BF0QD1A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85E2FC1259127B86E36ED67DFF4C51B804416FA7F7A083EA8E2AF729E7B5B928F615E5D24FAFC64DB58D601DF929E29E2F800F9A729QF10J" TargetMode="External"/><Relationship Id="rId14" Type="http://schemas.openxmlformats.org/officeDocument/2006/relationships/hyperlink" Target="consultantplus://offline/ref=11585E2FC1259127B86E36ED67DFF4C51C894B1AF974270236F1EEAD7591244C95C66D5F5D24FBFA6D845DC310879F9831FDF91EE5A52BF0QD1AJ" TargetMode="External"/><Relationship Id="rId22" Type="http://schemas.openxmlformats.org/officeDocument/2006/relationships/hyperlink" Target="consultantplus://offline/ref=11585E2FC1259127B86E36ED67DFF4C51C884513FB73270236F1EEAD7591244C95C66D5F5D24FAF36B845DC310879F9831FDF91EE5A52BF0QD1AJ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2B"/>
    <w:rsid w:val="00974624"/>
    <w:rsid w:val="00D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A00A385AA64ACA9D296F0248C68A52">
    <w:name w:val="E2A00A385AA64ACA9D296F0248C68A52"/>
    <w:rsid w:val="00DD1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5369-6054-4F9D-A2FD-48C5EAE0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Минздрава России от 20.06.2022 N 30-0/3066769-14500
&lt;О порядке прохождения обязательного психиатрического освидетельствования&gt;</vt:lpstr>
    </vt:vector>
  </TitlesOfParts>
  <Company>КонсультантПлюс Версия 4022.00.21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20.06.2022 N 30-0/3066769-14500
&lt;О порядке прохождения обязательного психиатрического освидетельствования&gt;</dc:title>
  <dc:creator>Огородников Глеб</dc:creator>
  <cp:lastModifiedBy>Огородников Глеб</cp:lastModifiedBy>
  <cp:revision>4</cp:revision>
  <dcterms:created xsi:type="dcterms:W3CDTF">2022-10-07T06:05:00Z</dcterms:created>
  <dcterms:modified xsi:type="dcterms:W3CDTF">2022-10-07T06:07:00Z</dcterms:modified>
</cp:coreProperties>
</file>