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C57A2F" w14:textId="3E2461CF" w:rsidR="002C6903" w:rsidRPr="001033EB" w:rsidRDefault="00F53252" w:rsidP="002C69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33EB">
        <w:rPr>
          <w:rFonts w:ascii="Times New Roman" w:hAnsi="Times New Roman" w:cs="Times New Roman"/>
          <w:b/>
          <w:sz w:val="28"/>
          <w:szCs w:val="28"/>
        </w:rPr>
        <w:t xml:space="preserve">Информация о профилактике социально-значимых заболеваний, о существующих способах отказа от потребления алкоголя и табака, оказании медицинской помощи при никотиновой, алкогольной или наркотической зависимости. </w:t>
      </w:r>
    </w:p>
    <w:p w14:paraId="2CB20FF5" w14:textId="1E4A6E66" w:rsidR="00D3658E" w:rsidRPr="001033EB" w:rsidRDefault="00D3658E" w:rsidP="002C69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4D5D7B8" w14:textId="77777777" w:rsidR="001033EB" w:rsidRDefault="00D3658E" w:rsidP="00D12D25">
      <w:pPr>
        <w:pStyle w:val="a6"/>
        <w:shd w:val="clear" w:color="auto" w:fill="FFFFFF"/>
        <w:spacing w:before="0" w:beforeAutospacing="0"/>
        <w:jc w:val="both"/>
        <w:rPr>
          <w:rStyle w:val="a5"/>
          <w:color w:val="494965"/>
          <w:sz w:val="28"/>
          <w:szCs w:val="28"/>
        </w:rPr>
      </w:pPr>
      <w:r w:rsidRPr="001033EB">
        <w:rPr>
          <w:sz w:val="28"/>
          <w:szCs w:val="28"/>
        </w:rPr>
        <w:t xml:space="preserve"> </w:t>
      </w:r>
      <w:r w:rsidRPr="001033EB">
        <w:rPr>
          <w:b/>
          <w:sz w:val="28"/>
          <w:szCs w:val="28"/>
        </w:rPr>
        <w:t>В рамках первичной медико-санитарной помощи</w:t>
      </w:r>
      <w:r w:rsidRPr="001033EB">
        <w:rPr>
          <w:sz w:val="28"/>
          <w:szCs w:val="28"/>
        </w:rPr>
        <w:t xml:space="preserve"> </w:t>
      </w:r>
      <w:r w:rsidR="001033EB" w:rsidRPr="001033EB">
        <w:rPr>
          <w:sz w:val="28"/>
          <w:szCs w:val="28"/>
        </w:rPr>
        <w:t xml:space="preserve">в поликлиниках нашего учреждения </w:t>
      </w:r>
      <w:r w:rsidRPr="001033EB">
        <w:rPr>
          <w:sz w:val="28"/>
          <w:szCs w:val="28"/>
        </w:rPr>
        <w:t xml:space="preserve">при проведении </w:t>
      </w:r>
      <w:r w:rsidR="001E1CEA" w:rsidRPr="001033EB">
        <w:rPr>
          <w:sz w:val="28"/>
          <w:szCs w:val="28"/>
        </w:rPr>
        <w:t xml:space="preserve">мероприятий по профилактике неинфекционных заболеваний и диспансеризации взрослого населения, </w:t>
      </w:r>
      <w:r w:rsidRPr="001033EB">
        <w:rPr>
          <w:sz w:val="28"/>
          <w:szCs w:val="28"/>
        </w:rPr>
        <w:t>медицин</w:t>
      </w:r>
      <w:r w:rsidR="001E1CEA" w:rsidRPr="001033EB">
        <w:rPr>
          <w:sz w:val="28"/>
          <w:szCs w:val="28"/>
        </w:rPr>
        <w:t>ских осмотров  врач-терапевт (врач</w:t>
      </w:r>
      <w:r w:rsidR="00F53252" w:rsidRPr="001033EB">
        <w:rPr>
          <w:sz w:val="28"/>
          <w:szCs w:val="28"/>
        </w:rPr>
        <w:t xml:space="preserve">  общей практики</w:t>
      </w:r>
      <w:r w:rsidRPr="001033EB">
        <w:rPr>
          <w:sz w:val="28"/>
          <w:szCs w:val="28"/>
        </w:rPr>
        <w:t>) осуществляет мероприятия по выявлению факторов риска развития наркологических расстройств и в случае их выявлен</w:t>
      </w:r>
      <w:r w:rsidR="001E1CEA" w:rsidRPr="001033EB">
        <w:rPr>
          <w:sz w:val="28"/>
          <w:szCs w:val="28"/>
        </w:rPr>
        <w:t>ия направляет пациента</w:t>
      </w:r>
      <w:r w:rsidRPr="001033EB">
        <w:rPr>
          <w:sz w:val="28"/>
          <w:szCs w:val="28"/>
        </w:rPr>
        <w:t xml:space="preserve"> в кабинет </w:t>
      </w:r>
      <w:r w:rsidR="001E1CEA" w:rsidRPr="001033EB">
        <w:rPr>
          <w:sz w:val="28"/>
          <w:szCs w:val="28"/>
        </w:rPr>
        <w:t>медицинской профилактики</w:t>
      </w:r>
      <w:r w:rsidR="001033EB" w:rsidRPr="001033EB">
        <w:rPr>
          <w:sz w:val="28"/>
          <w:szCs w:val="28"/>
        </w:rPr>
        <w:t>, а также</w:t>
      </w:r>
      <w:r w:rsidR="00F53252" w:rsidRPr="001033EB">
        <w:rPr>
          <w:sz w:val="28"/>
          <w:szCs w:val="28"/>
        </w:rPr>
        <w:t xml:space="preserve"> в ГБУЗ </w:t>
      </w:r>
      <w:r w:rsidR="00F53252" w:rsidRPr="001033EB">
        <w:rPr>
          <w:rStyle w:val="a5"/>
          <w:color w:val="494965"/>
          <w:sz w:val="28"/>
          <w:szCs w:val="28"/>
          <w:shd w:val="clear" w:color="auto" w:fill="FFFFFF"/>
        </w:rPr>
        <w:t>Пермского края «Центр общественного здоровья и медицинской профилактики»</w:t>
      </w:r>
      <w:r w:rsidR="00F53252" w:rsidRPr="001033EB">
        <w:rPr>
          <w:rStyle w:val="a5"/>
          <w:color w:val="494965"/>
          <w:sz w:val="28"/>
          <w:szCs w:val="28"/>
          <w:shd w:val="clear" w:color="auto" w:fill="FFFFFF"/>
        </w:rPr>
        <w:t>:</w:t>
      </w:r>
      <w:r w:rsidR="001033EB" w:rsidRPr="001033EB">
        <w:rPr>
          <w:rStyle w:val="a5"/>
          <w:color w:val="494965"/>
          <w:sz w:val="28"/>
          <w:szCs w:val="28"/>
        </w:rPr>
        <w:t xml:space="preserve"> </w:t>
      </w:r>
      <w:r w:rsidR="001033EB" w:rsidRPr="001033EB">
        <w:rPr>
          <w:rStyle w:val="a5"/>
          <w:color w:val="494965"/>
          <w:sz w:val="28"/>
          <w:szCs w:val="28"/>
        </w:rPr>
        <w:t>614990 г. Пермь, ул. Пушкина, 85</w:t>
      </w:r>
      <w:r w:rsidR="001033EB">
        <w:rPr>
          <w:rStyle w:val="a5"/>
          <w:color w:val="494965"/>
          <w:sz w:val="28"/>
          <w:szCs w:val="28"/>
        </w:rPr>
        <w:t>.</w:t>
      </w:r>
      <w:r w:rsidR="00F53252" w:rsidRPr="001033EB">
        <w:rPr>
          <w:color w:val="494965"/>
          <w:sz w:val="28"/>
          <w:szCs w:val="28"/>
        </w:rPr>
        <w:t>Режим работы центра медицинской профилактики: понедельник-пятница с 9:00 до 17:30</w:t>
      </w:r>
      <w:r w:rsidR="001033EB">
        <w:rPr>
          <w:color w:val="494965"/>
          <w:sz w:val="28"/>
          <w:szCs w:val="28"/>
        </w:rPr>
        <w:t xml:space="preserve">. </w:t>
      </w:r>
      <w:r w:rsidR="00F53252" w:rsidRPr="001033EB">
        <w:rPr>
          <w:color w:val="494965"/>
          <w:sz w:val="28"/>
          <w:szCs w:val="28"/>
        </w:rPr>
        <w:t>Режим работы центра здоровья: понедельник-пятница с 8:00 до 20:00</w:t>
      </w:r>
      <w:r w:rsidR="001033EB">
        <w:rPr>
          <w:color w:val="494965"/>
          <w:sz w:val="28"/>
          <w:szCs w:val="28"/>
        </w:rPr>
        <w:t xml:space="preserve">. </w:t>
      </w:r>
      <w:r w:rsidR="00F53252" w:rsidRPr="001033EB">
        <w:rPr>
          <w:rStyle w:val="a5"/>
          <w:color w:val="494965"/>
          <w:sz w:val="28"/>
          <w:szCs w:val="28"/>
        </w:rPr>
        <w:t>Справочная информация и запись на прием в Центр здоровья</w:t>
      </w:r>
    </w:p>
    <w:p w14:paraId="46A41981" w14:textId="44784402" w:rsidR="00F53252" w:rsidRPr="001033EB" w:rsidRDefault="001033EB" w:rsidP="00D12D25">
      <w:pPr>
        <w:pStyle w:val="a6"/>
        <w:shd w:val="clear" w:color="auto" w:fill="FFFFFF"/>
        <w:spacing w:before="0" w:beforeAutospacing="0"/>
        <w:jc w:val="both"/>
        <w:rPr>
          <w:sz w:val="28"/>
          <w:szCs w:val="28"/>
        </w:rPr>
      </w:pPr>
      <w:r>
        <w:rPr>
          <w:rStyle w:val="a5"/>
          <w:color w:val="494965"/>
          <w:sz w:val="28"/>
          <w:szCs w:val="28"/>
        </w:rPr>
        <w:t xml:space="preserve"> </w:t>
      </w:r>
      <w:hyperlink r:id="rId4" w:history="1">
        <w:r w:rsidR="00F53252" w:rsidRPr="001033EB">
          <w:rPr>
            <w:rStyle w:val="a3"/>
            <w:color w:val="auto"/>
            <w:sz w:val="28"/>
            <w:szCs w:val="28"/>
            <w:u w:val="none"/>
          </w:rPr>
          <w:t>+7 (342) 236-44-31</w:t>
        </w:r>
      </w:hyperlink>
      <w:r w:rsidRPr="001033EB">
        <w:rPr>
          <w:sz w:val="28"/>
          <w:szCs w:val="28"/>
        </w:rPr>
        <w:t>.</w:t>
      </w:r>
    </w:p>
    <w:p w14:paraId="20237B1D" w14:textId="72DCB188" w:rsidR="00EC4CBE" w:rsidRPr="001033EB" w:rsidRDefault="00F53252" w:rsidP="00D12D25">
      <w:pPr>
        <w:pStyle w:val="a6"/>
        <w:shd w:val="clear" w:color="auto" w:fill="FFFFFF"/>
        <w:spacing w:before="0" w:beforeAutospacing="0" w:after="360" w:afterAutospacing="0"/>
        <w:ind w:firstLine="708"/>
        <w:jc w:val="both"/>
        <w:rPr>
          <w:color w:val="212529"/>
          <w:sz w:val="28"/>
          <w:szCs w:val="28"/>
        </w:rPr>
      </w:pPr>
      <w:r w:rsidRPr="001033EB">
        <w:rPr>
          <w:sz w:val="28"/>
          <w:szCs w:val="28"/>
        </w:rPr>
        <w:t xml:space="preserve"> П</w:t>
      </w:r>
      <w:r w:rsidR="00503D91" w:rsidRPr="001033EB">
        <w:rPr>
          <w:sz w:val="28"/>
          <w:szCs w:val="28"/>
        </w:rPr>
        <w:t xml:space="preserve">ри необходимости </w:t>
      </w:r>
      <w:r w:rsidRPr="001033EB">
        <w:rPr>
          <w:sz w:val="28"/>
          <w:szCs w:val="28"/>
        </w:rPr>
        <w:t>осуществля</w:t>
      </w:r>
      <w:r w:rsidR="001033EB" w:rsidRPr="001033EB">
        <w:rPr>
          <w:sz w:val="28"/>
          <w:szCs w:val="28"/>
        </w:rPr>
        <w:t>ется</w:t>
      </w:r>
      <w:r w:rsidRPr="001033EB">
        <w:rPr>
          <w:sz w:val="28"/>
          <w:szCs w:val="28"/>
        </w:rPr>
        <w:t xml:space="preserve"> </w:t>
      </w:r>
      <w:r w:rsidR="00503D91" w:rsidRPr="001033EB">
        <w:rPr>
          <w:sz w:val="28"/>
          <w:szCs w:val="28"/>
        </w:rPr>
        <w:t>направл</w:t>
      </w:r>
      <w:r w:rsidRPr="001033EB">
        <w:rPr>
          <w:sz w:val="28"/>
          <w:szCs w:val="28"/>
        </w:rPr>
        <w:t>ение</w:t>
      </w:r>
      <w:r w:rsidR="00503D91" w:rsidRPr="001033EB">
        <w:rPr>
          <w:sz w:val="28"/>
          <w:szCs w:val="28"/>
        </w:rPr>
        <w:t xml:space="preserve"> пациента в</w:t>
      </w:r>
      <w:r w:rsidR="00EC4CBE" w:rsidRPr="001033EB">
        <w:rPr>
          <w:color w:val="212529"/>
          <w:sz w:val="28"/>
          <w:szCs w:val="28"/>
        </w:rPr>
        <w:t xml:space="preserve"> </w:t>
      </w:r>
      <w:r w:rsidR="00EC4CBE" w:rsidRPr="001033EB">
        <w:rPr>
          <w:color w:val="212529"/>
          <w:sz w:val="28"/>
          <w:szCs w:val="28"/>
        </w:rPr>
        <w:t>ГБУЗ ПК "Пермский краевой клинический наркологический диспансер"</w:t>
      </w:r>
      <w:r w:rsidR="00EC4CBE" w:rsidRPr="001033EB">
        <w:rPr>
          <w:color w:val="212529"/>
          <w:sz w:val="28"/>
          <w:szCs w:val="28"/>
        </w:rPr>
        <w:t xml:space="preserve">, который </w:t>
      </w:r>
      <w:r w:rsidR="00EC4CBE" w:rsidRPr="001033EB">
        <w:rPr>
          <w:color w:val="212529"/>
          <w:sz w:val="28"/>
          <w:szCs w:val="28"/>
        </w:rPr>
        <w:t> оказывает специализированную консультативно-диагностическую, лечебную и профилактическую помощь населению Пермского края.</w:t>
      </w:r>
    </w:p>
    <w:p w14:paraId="534FFF9B" w14:textId="2692754D" w:rsidR="00EC4CBE" w:rsidRPr="001033EB" w:rsidRDefault="001033EB" w:rsidP="00D12D25">
      <w:pPr>
        <w:pStyle w:val="a6"/>
        <w:shd w:val="clear" w:color="auto" w:fill="FFFFFF"/>
        <w:spacing w:before="0" w:beforeAutospacing="0" w:after="360" w:after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Адрес - </w:t>
      </w:r>
      <w:r w:rsidR="00EC4CBE" w:rsidRPr="001033EB">
        <w:rPr>
          <w:color w:val="212529"/>
          <w:sz w:val="28"/>
          <w:szCs w:val="28"/>
        </w:rPr>
        <w:t>614045, Пермский край, г. Пермь, ул. Монастырская, 95Б</w:t>
      </w:r>
    </w:p>
    <w:p w14:paraId="461B05B7" w14:textId="25021809" w:rsidR="00D3658E" w:rsidRPr="001033EB" w:rsidRDefault="00EC4CBE" w:rsidP="00D12D2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33EB">
        <w:rPr>
          <w:rFonts w:ascii="Times New Roman" w:hAnsi="Times New Roman" w:cs="Times New Roman"/>
          <w:sz w:val="28"/>
          <w:szCs w:val="28"/>
        </w:rPr>
        <w:t xml:space="preserve">На приеме </w:t>
      </w:r>
      <w:r w:rsidR="00592E45" w:rsidRPr="001033EB">
        <w:rPr>
          <w:rFonts w:ascii="Times New Roman" w:hAnsi="Times New Roman" w:cs="Times New Roman"/>
          <w:sz w:val="28"/>
          <w:szCs w:val="28"/>
        </w:rPr>
        <w:t>врач</w:t>
      </w:r>
      <w:r w:rsidRPr="001033EB">
        <w:rPr>
          <w:rFonts w:ascii="Times New Roman" w:hAnsi="Times New Roman" w:cs="Times New Roman"/>
          <w:sz w:val="28"/>
          <w:szCs w:val="28"/>
        </w:rPr>
        <w:t xml:space="preserve"> </w:t>
      </w:r>
      <w:r w:rsidR="00592E45" w:rsidRPr="001033EB">
        <w:rPr>
          <w:rFonts w:ascii="Times New Roman" w:hAnsi="Times New Roman" w:cs="Times New Roman"/>
          <w:sz w:val="28"/>
          <w:szCs w:val="28"/>
        </w:rPr>
        <w:t>информирует о способах отказа от употребления алкоголя, наркотических веществ, отказа от курения</w:t>
      </w:r>
      <w:r w:rsidR="002C6903" w:rsidRPr="001033EB">
        <w:rPr>
          <w:rFonts w:ascii="Times New Roman" w:hAnsi="Times New Roman" w:cs="Times New Roman"/>
          <w:sz w:val="28"/>
          <w:szCs w:val="28"/>
        </w:rPr>
        <w:t>.</w:t>
      </w:r>
    </w:p>
    <w:p w14:paraId="6D30E3E3" w14:textId="77777777" w:rsidR="00D3658E" w:rsidRPr="001033EB" w:rsidRDefault="00D3658E" w:rsidP="00D12D2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33EB">
        <w:rPr>
          <w:rFonts w:ascii="Times New Roman" w:hAnsi="Times New Roman" w:cs="Times New Roman"/>
          <w:sz w:val="28"/>
          <w:szCs w:val="28"/>
        </w:rPr>
        <w:t>Первичная специализированная медико-санитарная помощь по профилю «психиатрия-наркология» оказывается врачом-психиатром-наркологом в поликлинике наркологического диспансера по адресу:</w:t>
      </w:r>
      <w:r w:rsidR="002C6903" w:rsidRPr="001033EB">
        <w:rPr>
          <w:rFonts w:ascii="Times New Roman" w:hAnsi="Times New Roman" w:cs="Times New Roman"/>
          <w:sz w:val="28"/>
          <w:szCs w:val="28"/>
        </w:rPr>
        <w:t xml:space="preserve"> г. Димитровград, ул. </w:t>
      </w:r>
      <w:r w:rsidRPr="001033EB">
        <w:rPr>
          <w:rFonts w:ascii="Times New Roman" w:hAnsi="Times New Roman" w:cs="Times New Roman"/>
          <w:sz w:val="28"/>
          <w:szCs w:val="28"/>
        </w:rPr>
        <w:t>Т. Потаповой</w:t>
      </w:r>
      <w:r w:rsidR="002C6903" w:rsidRPr="001033EB">
        <w:rPr>
          <w:rFonts w:ascii="Times New Roman" w:hAnsi="Times New Roman" w:cs="Times New Roman"/>
          <w:sz w:val="28"/>
          <w:szCs w:val="28"/>
        </w:rPr>
        <w:t>, д.</w:t>
      </w:r>
      <w:r w:rsidRPr="001033EB">
        <w:rPr>
          <w:rFonts w:ascii="Times New Roman" w:hAnsi="Times New Roman" w:cs="Times New Roman"/>
          <w:sz w:val="28"/>
          <w:szCs w:val="28"/>
        </w:rPr>
        <w:t>171</w:t>
      </w:r>
      <w:r w:rsidR="002C6903" w:rsidRPr="001033EB">
        <w:rPr>
          <w:rFonts w:ascii="Times New Roman" w:hAnsi="Times New Roman" w:cs="Times New Roman"/>
          <w:sz w:val="28"/>
          <w:szCs w:val="28"/>
        </w:rPr>
        <w:t>.</w:t>
      </w:r>
    </w:p>
    <w:p w14:paraId="07A36245" w14:textId="16F7AFEC" w:rsidR="00D3658E" w:rsidRPr="001033EB" w:rsidRDefault="00592E45" w:rsidP="00D12D2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33EB">
        <w:rPr>
          <w:rFonts w:ascii="Times New Roman" w:hAnsi="Times New Roman" w:cs="Times New Roman"/>
          <w:sz w:val="28"/>
          <w:szCs w:val="28"/>
        </w:rPr>
        <w:t>Специализированная медицинская помощь при наркологических расстройствах оказывается в круглосуточном стационаре и в условиях дневного стационара наркологического диспансера</w:t>
      </w:r>
      <w:r w:rsidR="001033EB" w:rsidRPr="001033EB">
        <w:rPr>
          <w:rFonts w:ascii="Times New Roman" w:hAnsi="Times New Roman" w:cs="Times New Roman"/>
          <w:sz w:val="28"/>
          <w:szCs w:val="28"/>
        </w:rPr>
        <w:t>.</w:t>
      </w:r>
      <w:r w:rsidRPr="001033E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09C2C8" w14:textId="77777777" w:rsidR="001033EB" w:rsidRPr="001033EB" w:rsidRDefault="001033EB" w:rsidP="00D12D2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5BD0256" w14:textId="77777777" w:rsidR="001033EB" w:rsidRPr="001033EB" w:rsidRDefault="001033EB" w:rsidP="00D12D2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Style w:val="a5"/>
          <w:rFonts w:ascii="Times New Roman" w:hAnsi="Times New Roman" w:cs="Times New Roman"/>
          <w:b w:val="0"/>
          <w:bCs w:val="0"/>
          <w:color w:val="494965"/>
          <w:sz w:val="28"/>
          <w:szCs w:val="28"/>
          <w:shd w:val="clear" w:color="auto" w:fill="FFFFFF"/>
        </w:rPr>
      </w:pPr>
      <w:r w:rsidRPr="001033EB">
        <w:rPr>
          <w:rFonts w:ascii="Times New Roman" w:hAnsi="Times New Roman" w:cs="Times New Roman"/>
          <w:sz w:val="28"/>
          <w:szCs w:val="28"/>
        </w:rPr>
        <w:t xml:space="preserve">Подробная информация  </w:t>
      </w:r>
      <w:proofErr w:type="spellStart"/>
      <w:r w:rsidRPr="001033EB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1033EB">
        <w:rPr>
          <w:rFonts w:ascii="Times New Roman" w:hAnsi="Times New Roman" w:cs="Times New Roman"/>
          <w:sz w:val="28"/>
          <w:szCs w:val="28"/>
        </w:rPr>
        <w:t xml:space="preserve"> существующих способах отказа от потребления алкоголя и табака</w:t>
      </w:r>
      <w:r w:rsidRPr="001033EB">
        <w:rPr>
          <w:rFonts w:ascii="Times New Roman" w:hAnsi="Times New Roman" w:cs="Times New Roman"/>
          <w:sz w:val="28"/>
          <w:szCs w:val="28"/>
        </w:rPr>
        <w:t xml:space="preserve"> размещена на официальных сайтах </w:t>
      </w:r>
      <w:r w:rsidRPr="001033EB">
        <w:rPr>
          <w:rFonts w:ascii="Times New Roman" w:hAnsi="Times New Roman" w:cs="Times New Roman"/>
          <w:sz w:val="28"/>
          <w:szCs w:val="28"/>
        </w:rPr>
        <w:t xml:space="preserve">ГБУЗ </w:t>
      </w:r>
      <w:r w:rsidRPr="001033EB">
        <w:rPr>
          <w:rStyle w:val="a5"/>
          <w:rFonts w:ascii="Times New Roman" w:hAnsi="Times New Roman" w:cs="Times New Roman"/>
          <w:b w:val="0"/>
          <w:bCs w:val="0"/>
          <w:color w:val="494965"/>
          <w:sz w:val="28"/>
          <w:szCs w:val="28"/>
          <w:shd w:val="clear" w:color="auto" w:fill="FFFFFF"/>
        </w:rPr>
        <w:t>Пермского края «Центр общественного здоровья и медицинской профилактики»:</w:t>
      </w:r>
    </w:p>
    <w:p w14:paraId="0AE92822" w14:textId="79AA913E" w:rsidR="00F53252" w:rsidRPr="001033EB" w:rsidRDefault="00F53252" w:rsidP="00D12D2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1033EB">
          <w:rPr>
            <w:rStyle w:val="a3"/>
            <w:rFonts w:ascii="Times New Roman" w:hAnsi="Times New Roman" w:cs="Times New Roman"/>
            <w:sz w:val="28"/>
            <w:szCs w:val="28"/>
          </w:rPr>
          <w:t>https://budzdorovperm.ru/personal/profilaktika-zabolevaniy/</w:t>
        </w:r>
      </w:hyperlink>
    </w:p>
    <w:p w14:paraId="106429A3" w14:textId="77777777" w:rsidR="00F53252" w:rsidRPr="001033EB" w:rsidRDefault="00F53252" w:rsidP="00D12D2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DC35A9F" w14:textId="4BCBC95B" w:rsidR="00F53252" w:rsidRPr="001033EB" w:rsidRDefault="001033EB" w:rsidP="00D12D2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1033EB">
        <w:rPr>
          <w:rFonts w:ascii="Times New Roman" w:hAnsi="Times New Roman" w:cs="Times New Roman"/>
          <w:sz w:val="28"/>
          <w:szCs w:val="28"/>
        </w:rPr>
        <w:t>а официальном портале Минздрава России о вашем здоровье</w:t>
      </w:r>
      <w:r w:rsidR="00D12D25">
        <w:rPr>
          <w:rFonts w:ascii="Times New Roman" w:hAnsi="Times New Roman" w:cs="Times New Roman"/>
          <w:sz w:val="28"/>
          <w:szCs w:val="28"/>
        </w:rPr>
        <w:t xml:space="preserve"> «Так здорово» - </w:t>
      </w:r>
      <w:r w:rsidRPr="001033EB">
        <w:rPr>
          <w:rFonts w:ascii="Times New Roman" w:hAnsi="Times New Roman" w:cs="Times New Roman"/>
          <w:sz w:val="28"/>
          <w:szCs w:val="28"/>
        </w:rPr>
        <w:t xml:space="preserve"> </w:t>
      </w:r>
      <w:r w:rsidR="00F53252" w:rsidRPr="001033EB">
        <w:rPr>
          <w:rFonts w:ascii="Times New Roman" w:hAnsi="Times New Roman" w:cs="Times New Roman"/>
          <w:sz w:val="28"/>
          <w:szCs w:val="28"/>
        </w:rPr>
        <w:t>https://www.takzdorovo.ru</w:t>
      </w:r>
    </w:p>
    <w:sectPr w:rsidR="00F53252" w:rsidRPr="001033EB" w:rsidSect="004239B4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E64"/>
    <w:rsid w:val="001033EB"/>
    <w:rsid w:val="001E1CEA"/>
    <w:rsid w:val="002245A6"/>
    <w:rsid w:val="002C6903"/>
    <w:rsid w:val="004239B4"/>
    <w:rsid w:val="00503D91"/>
    <w:rsid w:val="00560E64"/>
    <w:rsid w:val="00592E45"/>
    <w:rsid w:val="00D12D25"/>
    <w:rsid w:val="00D3658E"/>
    <w:rsid w:val="00EC4CBE"/>
    <w:rsid w:val="00F35697"/>
    <w:rsid w:val="00F53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F0934"/>
  <w15:docId w15:val="{466F4754-BCC9-4091-8AD3-D29DC2050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033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F532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5325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53252"/>
    <w:rPr>
      <w:color w:val="605E5C"/>
      <w:shd w:val="clear" w:color="auto" w:fill="E1DFDD"/>
    </w:rPr>
  </w:style>
  <w:style w:type="character" w:styleId="a5">
    <w:name w:val="Strong"/>
    <w:basedOn w:val="a0"/>
    <w:uiPriority w:val="22"/>
    <w:qFormat/>
    <w:rsid w:val="00F5325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F5325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iPriority w:val="99"/>
    <w:unhideWhenUsed/>
    <w:rsid w:val="00F53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033E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81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1637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670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udzdorovperm.ru/personal/profilaktika-zabolevaniy/" TargetMode="External"/><Relationship Id="rId4" Type="http://schemas.openxmlformats.org/officeDocument/2006/relationships/hyperlink" Target="tel:(342)%20236-44-3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Прохорова Юлия Александровна</dc:creator>
  <cp:keywords/>
  <dc:description/>
  <cp:lastModifiedBy>Ломаев С.В.</cp:lastModifiedBy>
  <cp:revision>3</cp:revision>
  <dcterms:created xsi:type="dcterms:W3CDTF">2024-05-03T06:32:00Z</dcterms:created>
  <dcterms:modified xsi:type="dcterms:W3CDTF">2024-05-03T06:34:00Z</dcterms:modified>
</cp:coreProperties>
</file>